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9FD" w:rsidRPr="008859FD" w:rsidP="008859FD" w14:paraId="75255DE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9FD" w:rsidRPr="008859FD" w:rsidP="008859FD" w14:paraId="359010CE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 xml:space="preserve">УИД: </w:t>
      </w:r>
      <w:r w:rsidRPr="008859FD">
        <w:rPr>
          <w:rFonts w:ascii="Times New Roman" w:hAnsi="Times New Roman" w:cs="Times New Roman"/>
          <w:sz w:val="26"/>
          <w:szCs w:val="26"/>
        </w:rPr>
        <w:t>86MS0035-01-2026-000322-18</w:t>
      </w:r>
    </w:p>
    <w:p w:rsidR="008859FD" w:rsidRPr="008859FD" w:rsidP="008859FD" w14:paraId="72E176FD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 xml:space="preserve">дело № </w:t>
      </w:r>
      <w:r w:rsidRPr="008859FD">
        <w:rPr>
          <w:rFonts w:ascii="Times New Roman" w:hAnsi="Times New Roman" w:cs="Times New Roman"/>
          <w:sz w:val="26"/>
          <w:szCs w:val="26"/>
        </w:rPr>
        <w:t>05-0083/1802/2026</w:t>
      </w:r>
    </w:p>
    <w:p w:rsidR="008859FD" w:rsidRPr="008859FD" w:rsidP="008859FD" w14:paraId="4E9EC50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3BF9F7A9" w14:textId="79E7472F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П О С Т А Н О В Л Е Н И Е</w:t>
      </w:r>
    </w:p>
    <w:p w:rsidR="008859FD" w:rsidRPr="008859FD" w:rsidP="008859FD" w14:paraId="7F9EDED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0CD8C7A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>2 февраля 2026</w:t>
      </w:r>
      <w:r w:rsidRPr="008859FD">
        <w:rPr>
          <w:rFonts w:ascii="Times New Roman" w:hAnsi="Times New Roman" w:cs="Times New Roman"/>
          <w:iCs/>
          <w:sz w:val="26"/>
          <w:szCs w:val="26"/>
        </w:rPr>
        <w:t xml:space="preserve"> года                </w:t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  <w:t xml:space="preserve">    </w:t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     г. Лангепас</w:t>
      </w:r>
    </w:p>
    <w:p w:rsidR="008859FD" w:rsidRPr="008859FD" w:rsidP="008859FD" w14:paraId="736F7BB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16EA5B4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 xml:space="preserve">Мировой судья судебного участка № 2 Лангепасского судебного района ХМАО-Югры Крючкова Д.Н.,   </w:t>
      </w:r>
    </w:p>
    <w:p w:rsidR="008859FD" w:rsidRPr="008859FD" w:rsidP="008859FD" w14:paraId="37BD4C7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в присутствии лица, привлекаемого к ответственности Власова Александра Геннадьевича,</w:t>
      </w:r>
    </w:p>
    <w:p w:rsidR="008859FD" w:rsidRPr="008859FD" w:rsidP="008859FD" w14:paraId="742AA972" w14:textId="3703E1B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Власова Александра Геннадьевича, </w:t>
      </w:r>
      <w:r w:rsidR="00F61C88">
        <w:rPr>
          <w:rFonts w:ascii="Times New Roman" w:hAnsi="Times New Roman" w:cs="Times New Roman"/>
          <w:sz w:val="26"/>
          <w:szCs w:val="26"/>
        </w:rPr>
        <w:t>*</w:t>
      </w:r>
    </w:p>
    <w:p w:rsidR="008859FD" w:rsidRPr="008859FD" w:rsidP="008859FD" w14:paraId="23B37A2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в совершении административного правонарушения, предусмотренного   ст. 20.21 КоАП РФ,</w:t>
      </w:r>
    </w:p>
    <w:p w:rsidR="008859FD" w:rsidRPr="008859FD" w:rsidP="008859FD" w14:paraId="376291EC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установил:</w:t>
      </w:r>
    </w:p>
    <w:p w:rsidR="008859FD" w:rsidRPr="008859FD" w:rsidP="008859FD" w14:paraId="5B84DD7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1330995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>Власов А.Г.,  01.02.2026 17:25  года возле дома № 12А по ул. Солнечная, г. Лангепаса ХМАО-Югры -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Власов А.Г. имел вызывающие брезгливость и отвращение: неопрятный внешний вид, испачканную одежду; координация движений нарушена, в значительной степени утратил способность ориентироваться на местности и во времени, шатался из стороны в сторону; речь замедленная; изо-рта исходил характерный запах алкоголя. Своим видом и поведением   оскорбил человеческое достоинство и общественную нравственность, чем совершил административное правонарушение, предусмотренное ст. 20.21 Кодекса РФ 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859FD" w:rsidRPr="008859FD" w:rsidP="008859FD" w14:paraId="4A783FA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 xml:space="preserve">В судебном заседании Власов А.Г. свою вину в совершении правонарушения   признал.     </w:t>
      </w:r>
    </w:p>
    <w:p w:rsidR="008859FD" w:rsidRPr="008859FD" w:rsidP="008859FD" w14:paraId="022FC73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>Выслушав пояснения лица, привлекаемого к административной ответственности, исследовав и оценив все доказательства по делу в их совокупности, счита</w:t>
      </w:r>
      <w:r w:rsidRPr="008859FD">
        <w:rPr>
          <w:rFonts w:ascii="Times New Roman" w:hAnsi="Times New Roman" w:cs="Times New Roman"/>
          <w:sz w:val="26"/>
          <w:szCs w:val="26"/>
        </w:rPr>
        <w:softHyphen/>
        <w:t>ю вину лица, привлекаемого к ответственности в совершении правонарушения, предусмотренного ст. 20.21 Кодекса РФ об админист</w:t>
      </w:r>
      <w:r w:rsidRPr="008859FD">
        <w:rPr>
          <w:rFonts w:ascii="Times New Roman" w:hAnsi="Times New Roman" w:cs="Times New Roman"/>
          <w:sz w:val="26"/>
          <w:szCs w:val="26"/>
        </w:rPr>
        <w:softHyphen/>
        <w:t>ративных правонарушениях, установленной.</w:t>
      </w:r>
    </w:p>
    <w:p w:rsidR="008859FD" w:rsidRPr="008859FD" w:rsidP="008859FD" w14:paraId="7DFA23A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 xml:space="preserve">Факт совершения Власовым А.Г. административного правонарушения подтверждается следующими доказательствами по делу: протоколом об административном правонарушении 86№301462211 (лицу, привлекаемому к ответственности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Власов А.Г. 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на состояние опьянения № 50 от 01.02.2026, согласно которому </w:t>
      </w:r>
      <w:r w:rsidRPr="008859FD">
        <w:rPr>
          <w:rFonts w:ascii="Times New Roman" w:hAnsi="Times New Roman" w:cs="Times New Roman"/>
          <w:sz w:val="26"/>
          <w:szCs w:val="26"/>
        </w:rPr>
        <w:t xml:space="preserve">у </w:t>
      </w:r>
      <w:r w:rsidRPr="008859FD">
        <w:rPr>
          <w:rFonts w:ascii="Times New Roman" w:hAnsi="Times New Roman" w:cs="Times New Roman"/>
          <w:iCs/>
          <w:sz w:val="26"/>
          <w:szCs w:val="26"/>
        </w:rPr>
        <w:t>Власова А.Г.</w:t>
      </w:r>
      <w:r w:rsidRPr="008859FD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опьянения, рапортом сотрудника  ОМВД России по городу Лангепасу.</w:t>
      </w:r>
    </w:p>
    <w:p w:rsidR="008859FD" w:rsidRPr="008859FD" w:rsidP="008859FD" w14:paraId="0036B0F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</w:t>
      </w:r>
    </w:p>
    <w:p w:rsidR="008859FD" w:rsidRPr="008859FD" w:rsidP="008859FD" w14:paraId="4D3092EE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 xml:space="preserve">Считаю, что представленных доказательств достаточно для установления в действиях </w:t>
      </w:r>
      <w:r w:rsidRPr="008859FD">
        <w:rPr>
          <w:rFonts w:ascii="Times New Roman" w:hAnsi="Times New Roman" w:cs="Times New Roman"/>
          <w:iCs/>
          <w:sz w:val="26"/>
          <w:szCs w:val="26"/>
        </w:rPr>
        <w:t>Власова А.Г.</w:t>
      </w:r>
      <w:r w:rsidRPr="008859FD">
        <w:rPr>
          <w:rFonts w:ascii="Times New Roman" w:hAnsi="Times New Roman" w:cs="Times New Roman"/>
          <w:sz w:val="26"/>
          <w:szCs w:val="26"/>
        </w:rPr>
        <w:t xml:space="preserve"> состава правонарушения, предусмотренного ст. 20.21 Кодекса Российской Федерации 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8859FD" w:rsidRPr="008859FD" w:rsidP="008859FD" w14:paraId="5B81971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8859FD" w:rsidRPr="008859FD" w:rsidP="008859FD" w14:paraId="158D50E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8859FD" w:rsidRPr="008859FD" w:rsidP="008859FD" w14:paraId="69656CB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 xml:space="preserve"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 в виде штрафа. </w:t>
      </w:r>
    </w:p>
    <w:p w:rsidR="008859FD" w:rsidRPr="008859FD" w:rsidP="008859FD" w14:paraId="73083DD5" w14:textId="38A2C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9F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ст.29.10 Кодекса Российской Федерации об административных правонарушениях, </w:t>
      </w:r>
    </w:p>
    <w:p w:rsidR="008859FD" w:rsidRPr="008859FD" w:rsidP="008859FD" w14:paraId="1E390BA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0D815932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постановил:</w:t>
      </w:r>
    </w:p>
    <w:p w:rsidR="008859FD" w:rsidRPr="008859FD" w:rsidP="008859FD" w14:paraId="36477DE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6FB4C26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 xml:space="preserve">Власова Александра Геннадьевича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наказание в виде административного штрафа в размере  </w:t>
      </w:r>
      <w:r w:rsidRPr="008859FD">
        <w:rPr>
          <w:rFonts w:ascii="Times New Roman" w:hAnsi="Times New Roman" w:cs="Times New Roman"/>
          <w:sz w:val="26"/>
          <w:szCs w:val="26"/>
        </w:rPr>
        <w:t>500,00</w:t>
      </w:r>
      <w:r w:rsidRPr="008859FD">
        <w:rPr>
          <w:rFonts w:ascii="Times New Roman" w:hAnsi="Times New Roman" w:cs="Times New Roman"/>
          <w:iCs/>
          <w:sz w:val="26"/>
          <w:szCs w:val="26"/>
        </w:rPr>
        <w:t xml:space="preserve"> руб. </w:t>
      </w:r>
    </w:p>
    <w:p w:rsidR="008859FD" w:rsidRPr="008859FD" w:rsidP="008859FD" w14:paraId="0491F27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Получатель: УФК по Ханты-Мансийскому автономному округу – Югре (Департамент  административного обеспечения Ханты-Мансийского автономного округа – Югры) Счет: 03100643000000018700, наименование Банка: ОКЦ № 8 УГУ Банка России//РКЦ Ханты-Мансийск УФК по Ханты-Мансийскому автономному округу – Югре г. Ханты-Мансийск БИК 007162163 ЕКС 40102810245370000007 КБК 72011601203019000140 ОКТМО – 71872000 ИНН 8601073664 КПП 860101001 л/сч. 04872</w:t>
      </w:r>
      <w:r w:rsidRPr="008859FD">
        <w:rPr>
          <w:rFonts w:ascii="Times New Roman" w:hAnsi="Times New Roman" w:cs="Times New Roman"/>
          <w:iCs/>
          <w:sz w:val="26"/>
          <w:szCs w:val="26"/>
          <w:lang w:val="en-US"/>
        </w:rPr>
        <w:t>D</w:t>
      </w:r>
      <w:r w:rsidRPr="008859FD">
        <w:rPr>
          <w:rFonts w:ascii="Times New Roman" w:hAnsi="Times New Roman" w:cs="Times New Roman"/>
          <w:iCs/>
          <w:sz w:val="26"/>
          <w:szCs w:val="26"/>
        </w:rPr>
        <w:t xml:space="preserve">08080 УИН </w:t>
      </w:r>
      <w:r w:rsidRPr="008859FD">
        <w:rPr>
          <w:rFonts w:ascii="Times New Roman" w:hAnsi="Times New Roman" w:cs="Times New Roman"/>
          <w:sz w:val="26"/>
          <w:szCs w:val="26"/>
        </w:rPr>
        <w:t>0412365400355000832620112</w:t>
      </w:r>
      <w:r w:rsidRPr="008859FD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8859FD" w:rsidRPr="008859FD" w:rsidP="008859FD" w14:paraId="6E0E551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>Постановление может быть обжаловано в течение десяти дней со дня получения копии настоящего постановления в Лангепасский городской суд.</w:t>
      </w:r>
    </w:p>
    <w:p w:rsidR="008859FD" w:rsidRPr="008859FD" w:rsidP="008859FD" w14:paraId="36E2C86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8859FD" w:rsidRPr="008859FD" w:rsidP="008859FD" w14:paraId="352F76EE" w14:textId="174900B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859FD">
        <w:rPr>
          <w:rFonts w:ascii="Times New Roman" w:hAnsi="Times New Roman" w:cs="Times New Roman"/>
          <w:iCs/>
          <w:sz w:val="26"/>
          <w:szCs w:val="26"/>
        </w:rPr>
        <w:t xml:space="preserve">  Мировой судья</w:t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8859FD">
        <w:rPr>
          <w:rFonts w:ascii="Times New Roman" w:hAnsi="Times New Roman" w:cs="Times New Roman"/>
          <w:iCs/>
          <w:sz w:val="26"/>
          <w:szCs w:val="26"/>
        </w:rPr>
        <w:tab/>
        <w:t xml:space="preserve">Крючкова Д.Н.  </w:t>
      </w:r>
    </w:p>
    <w:p w:rsidR="008859FD" w:rsidRPr="008859FD" w:rsidP="008859FD" w14:paraId="18D88DBE" w14:textId="2AF832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7C42F5" w:rsidRPr="008859FD" w:rsidP="008859FD" w14:paraId="33F8B1C0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DF"/>
    <w:rsid w:val="00272AB4"/>
    <w:rsid w:val="0031760C"/>
    <w:rsid w:val="00472599"/>
    <w:rsid w:val="007C42F5"/>
    <w:rsid w:val="008859FD"/>
    <w:rsid w:val="00C71FDF"/>
    <w:rsid w:val="00F61C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3F8E7F-BAF0-4116-B501-D4B7C34A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7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7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71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7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71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7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7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7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7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71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71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71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71FD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71FD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71FD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71FD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71FD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7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7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C7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7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7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7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7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71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71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